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FF2" w:rsidRDefault="007D18C7">
      <w:pPr>
        <w:pStyle w:val="2"/>
        <w:keepLines/>
        <w:tabs>
          <w:tab w:val="left" w:pos="708"/>
        </w:tabs>
        <w:spacing w:line="23" w:lineRule="atLeast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Техническое задание</w:t>
      </w:r>
    </w:p>
    <w:p w:rsidR="007D18C7" w:rsidRPr="007D18C7" w:rsidRDefault="007D18C7" w:rsidP="007D18C7">
      <w:pPr>
        <w:pStyle w:val="aa"/>
        <w:jc w:val="center"/>
        <w:rPr>
          <w:rFonts w:ascii="Times New Roman" w:hAnsi="Times New Roman" w:cs="Times New Roman"/>
          <w:b/>
          <w:color w:val="000000" w:themeColor="text1"/>
        </w:rPr>
      </w:pPr>
      <w:hyperlink r:id="rId5" w:history="1">
        <w:r w:rsidRPr="0040097F">
          <w:rPr>
            <w:rStyle w:val="ad"/>
            <w:rFonts w:ascii="Times New Roman" w:hAnsi="Times New Roman" w:cs="Times New Roman"/>
            <w:b/>
            <w:color w:val="000000" w:themeColor="text1"/>
          </w:rPr>
          <w:t>ОКПД2 59.11.11.190 Оказание услуг по изготовлению юбилейных видеоматериалов для нужд АО «</w:t>
        </w:r>
        <w:proofErr w:type="spellStart"/>
        <w:r w:rsidRPr="0040097F">
          <w:rPr>
            <w:rStyle w:val="ad"/>
            <w:rFonts w:ascii="Times New Roman" w:hAnsi="Times New Roman" w:cs="Times New Roman"/>
            <w:b/>
            <w:color w:val="000000" w:themeColor="text1"/>
          </w:rPr>
          <w:t>Сахаэнерго</w:t>
        </w:r>
        <w:proofErr w:type="spellEnd"/>
        <w:r w:rsidRPr="0040097F">
          <w:rPr>
            <w:rStyle w:val="ad"/>
            <w:rFonts w:ascii="Times New Roman" w:hAnsi="Times New Roman" w:cs="Times New Roman"/>
            <w:b/>
            <w:color w:val="000000" w:themeColor="text1"/>
          </w:rPr>
          <w:t>»</w:t>
        </w:r>
      </w:hyperlink>
    </w:p>
    <w:p w:rsidR="007D18C7" w:rsidRPr="0040097F" w:rsidRDefault="007D18C7" w:rsidP="007D18C7">
      <w:pPr>
        <w:spacing w:line="23" w:lineRule="atLeast"/>
        <w:jc w:val="center"/>
        <w:rPr>
          <w:rFonts w:ascii="Times New Roman" w:hAnsi="Times New Roman" w:cs="Times New Roman"/>
          <w:b/>
          <w:bCs/>
        </w:rPr>
      </w:pPr>
      <w:r w:rsidRPr="0040097F">
        <w:rPr>
          <w:rFonts w:ascii="Times New Roman" w:hAnsi="Times New Roman" w:cs="Times New Roman"/>
          <w:b/>
          <w:bCs/>
        </w:rPr>
        <w:t>(Лот №79901-ПРО ДЭК-2026-СахаЭ)</w:t>
      </w:r>
    </w:p>
    <w:p w:rsidR="009E1FF2" w:rsidRDefault="009E1FF2">
      <w:pPr>
        <w:spacing w:line="23" w:lineRule="atLeast"/>
        <w:jc w:val="center"/>
      </w:pPr>
    </w:p>
    <w:p w:rsidR="009E1FF2" w:rsidRDefault="007D18C7">
      <w:pPr>
        <w:spacing w:line="23" w:lineRule="atLeast"/>
        <w:rPr>
          <w:b/>
          <w:bCs/>
        </w:rPr>
      </w:pPr>
      <w:r>
        <w:rPr>
          <w:b/>
          <w:bCs/>
        </w:rPr>
        <w:t>Основные параметры проекта</w:t>
      </w:r>
    </w:p>
    <w:p w:rsidR="009E1FF2" w:rsidRDefault="009E1FF2">
      <w:pPr>
        <w:spacing w:line="23" w:lineRule="atLeast"/>
        <w:rPr>
          <w:b/>
          <w:bCs/>
        </w:rPr>
      </w:pPr>
    </w:p>
    <w:p w:rsidR="009E1FF2" w:rsidRDefault="007D18C7">
      <w:pPr>
        <w:pStyle w:val="2"/>
        <w:keepLines/>
        <w:numPr>
          <w:ilvl w:val="0"/>
          <w:numId w:val="2"/>
        </w:numPr>
        <w:tabs>
          <w:tab w:val="left" w:pos="284"/>
        </w:tabs>
        <w:spacing w:line="23" w:lineRule="atLeast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Cs/>
          <w:sz w:val="24"/>
        </w:rPr>
        <w:t>Заказчик</w:t>
      </w:r>
      <w:r>
        <w:rPr>
          <w:rFonts w:ascii="Times New Roman" w:hAnsi="Times New Roman"/>
          <w:b w:val="0"/>
          <w:sz w:val="24"/>
        </w:rPr>
        <w:t>: АО «</w:t>
      </w:r>
      <w:proofErr w:type="spellStart"/>
      <w:r>
        <w:rPr>
          <w:rFonts w:ascii="Times New Roman" w:hAnsi="Times New Roman"/>
          <w:b w:val="0"/>
          <w:sz w:val="24"/>
        </w:rPr>
        <w:t>Сахаэнерго</w:t>
      </w:r>
      <w:proofErr w:type="spellEnd"/>
      <w:r>
        <w:rPr>
          <w:rFonts w:ascii="Times New Roman" w:hAnsi="Times New Roman"/>
          <w:b w:val="0"/>
          <w:sz w:val="24"/>
        </w:rPr>
        <w:t>»</w:t>
      </w:r>
    </w:p>
    <w:p w:rsidR="009E1FF2" w:rsidRDefault="007D18C7">
      <w:pPr>
        <w:pStyle w:val="2"/>
        <w:keepLines/>
        <w:numPr>
          <w:ilvl w:val="0"/>
          <w:numId w:val="2"/>
        </w:numPr>
        <w:tabs>
          <w:tab w:val="left" w:pos="284"/>
        </w:tabs>
        <w:spacing w:line="23" w:lineRule="atLeast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Cs/>
          <w:sz w:val="24"/>
        </w:rPr>
        <w:t>Предмет задания:</w:t>
      </w:r>
      <w:r>
        <w:rPr>
          <w:rFonts w:ascii="Times New Roman" w:hAnsi="Times New Roman"/>
          <w:b w:val="0"/>
          <w:sz w:val="24"/>
        </w:rPr>
        <w:t xml:space="preserve"> разработка, съемка и монтаж презентационного видеоролика и документального видеофильма о деятельности АО «</w:t>
      </w:r>
      <w:proofErr w:type="spellStart"/>
      <w:r>
        <w:rPr>
          <w:rFonts w:ascii="Times New Roman" w:hAnsi="Times New Roman"/>
          <w:b w:val="0"/>
          <w:sz w:val="24"/>
        </w:rPr>
        <w:t>Сахаэнерго</w:t>
      </w:r>
      <w:proofErr w:type="spellEnd"/>
      <w:r>
        <w:rPr>
          <w:rFonts w:ascii="Times New Roman" w:hAnsi="Times New Roman"/>
          <w:b w:val="0"/>
          <w:sz w:val="24"/>
        </w:rPr>
        <w:t>».</w:t>
      </w:r>
    </w:p>
    <w:p w:rsidR="009E1FF2" w:rsidRDefault="007D18C7">
      <w:pPr>
        <w:pStyle w:val="2"/>
        <w:numPr>
          <w:ilvl w:val="0"/>
          <w:numId w:val="2"/>
        </w:numPr>
        <w:tabs>
          <w:tab w:val="left" w:pos="284"/>
        </w:tabs>
        <w:spacing w:line="23" w:lineRule="atLeast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Cs/>
          <w:sz w:val="24"/>
        </w:rPr>
        <w:t xml:space="preserve">Место оказания услуг: </w:t>
      </w:r>
      <w:proofErr w:type="spellStart"/>
      <w:r>
        <w:rPr>
          <w:rFonts w:ascii="Times New Roman" w:hAnsi="Times New Roman"/>
          <w:b w:val="0"/>
          <w:sz w:val="24"/>
        </w:rPr>
        <w:t>Кобяйский</w:t>
      </w:r>
      <w:proofErr w:type="spellEnd"/>
      <w:r>
        <w:rPr>
          <w:rFonts w:ascii="Times New Roman" w:hAnsi="Times New Roman"/>
          <w:b w:val="0"/>
          <w:sz w:val="24"/>
        </w:rPr>
        <w:t xml:space="preserve">, </w:t>
      </w:r>
      <w:proofErr w:type="spellStart"/>
      <w:r>
        <w:rPr>
          <w:rFonts w:ascii="Times New Roman" w:hAnsi="Times New Roman"/>
          <w:b w:val="0"/>
          <w:sz w:val="24"/>
        </w:rPr>
        <w:t>Момский</w:t>
      </w:r>
      <w:proofErr w:type="spellEnd"/>
      <w:r>
        <w:rPr>
          <w:rFonts w:ascii="Times New Roman" w:hAnsi="Times New Roman"/>
          <w:b w:val="0"/>
          <w:sz w:val="24"/>
        </w:rPr>
        <w:t xml:space="preserve">, </w:t>
      </w:r>
      <w:proofErr w:type="spellStart"/>
      <w:r>
        <w:rPr>
          <w:rFonts w:ascii="Times New Roman" w:hAnsi="Times New Roman"/>
          <w:b w:val="0"/>
          <w:sz w:val="24"/>
        </w:rPr>
        <w:t>Булунский</w:t>
      </w:r>
      <w:proofErr w:type="spellEnd"/>
      <w:r>
        <w:rPr>
          <w:rFonts w:ascii="Times New Roman" w:hAnsi="Times New Roman"/>
          <w:b w:val="0"/>
          <w:sz w:val="24"/>
        </w:rPr>
        <w:t xml:space="preserve">, </w:t>
      </w:r>
      <w:proofErr w:type="spellStart"/>
      <w:r>
        <w:rPr>
          <w:rFonts w:ascii="Times New Roman" w:hAnsi="Times New Roman"/>
          <w:b w:val="0"/>
          <w:sz w:val="24"/>
        </w:rPr>
        <w:t>Верхоянский</w:t>
      </w:r>
      <w:proofErr w:type="spellEnd"/>
      <w:r>
        <w:rPr>
          <w:rFonts w:ascii="Times New Roman" w:hAnsi="Times New Roman"/>
          <w:b w:val="0"/>
          <w:sz w:val="24"/>
        </w:rPr>
        <w:t xml:space="preserve">, </w:t>
      </w:r>
      <w:proofErr w:type="spellStart"/>
      <w:r>
        <w:rPr>
          <w:rFonts w:ascii="Times New Roman" w:hAnsi="Times New Roman"/>
          <w:b w:val="0"/>
          <w:sz w:val="24"/>
        </w:rPr>
        <w:t>Оленекский</w:t>
      </w:r>
      <w:proofErr w:type="spellEnd"/>
      <w:r>
        <w:rPr>
          <w:rFonts w:ascii="Times New Roman" w:hAnsi="Times New Roman"/>
          <w:b w:val="0"/>
          <w:sz w:val="24"/>
        </w:rPr>
        <w:t xml:space="preserve">, </w:t>
      </w:r>
      <w:proofErr w:type="spellStart"/>
      <w:r>
        <w:rPr>
          <w:rFonts w:ascii="Times New Roman" w:hAnsi="Times New Roman"/>
          <w:b w:val="0"/>
          <w:sz w:val="24"/>
        </w:rPr>
        <w:t>Алданский</w:t>
      </w:r>
      <w:proofErr w:type="spellEnd"/>
      <w:r>
        <w:rPr>
          <w:rFonts w:ascii="Times New Roman" w:hAnsi="Times New Roman"/>
          <w:b w:val="0"/>
          <w:sz w:val="24"/>
        </w:rPr>
        <w:t xml:space="preserve"> улусы</w:t>
      </w:r>
      <w:r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 xml:space="preserve">Республики Саха (Якутия) </w:t>
      </w:r>
    </w:p>
    <w:p w:rsidR="009E1FF2" w:rsidRDefault="007D18C7">
      <w:pPr>
        <w:pStyle w:val="aa"/>
        <w:numPr>
          <w:ilvl w:val="0"/>
          <w:numId w:val="2"/>
        </w:numPr>
        <w:tabs>
          <w:tab w:val="left" w:pos="284"/>
        </w:tabs>
        <w:spacing w:line="23" w:lineRule="atLeast"/>
        <w:ind w:left="0" w:firstLine="0"/>
        <w:contextualSpacing w:val="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  <w:bCs/>
        </w:rPr>
        <w:t>Количество  и</w:t>
      </w:r>
      <w:proofErr w:type="gramEnd"/>
      <w:r>
        <w:rPr>
          <w:rFonts w:ascii="Times New Roman" w:hAnsi="Times New Roman"/>
          <w:b/>
          <w:bCs/>
        </w:rPr>
        <w:t xml:space="preserve"> об</w:t>
      </w:r>
      <w:r>
        <w:rPr>
          <w:rFonts w:ascii="Times New Roman" w:hAnsi="Times New Roman"/>
          <w:b/>
          <w:bCs/>
        </w:rPr>
        <w:t>ъем услуг:</w:t>
      </w:r>
      <w:r>
        <w:rPr>
          <w:rFonts w:ascii="Times New Roman" w:hAnsi="Times New Roman"/>
        </w:rPr>
        <w:t xml:space="preserve"> презентационный видеоролик длительностью до 5 минут и  видеофильм длительностью до 26 минут. </w:t>
      </w:r>
    </w:p>
    <w:p w:rsidR="009E1FF2" w:rsidRDefault="007D18C7">
      <w:pPr>
        <w:widowControl w:val="0"/>
        <w:spacing w:line="23" w:lineRule="atLeast"/>
        <w:ind w:left="-57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lang w:eastAsia="en-US"/>
        </w:rPr>
        <w:t>5) Командировочные расходы: стоимость авиабилетов, проезд до места назначения на автотранспорте, проживание в гостинице, трансфер входят в стоимость до</w:t>
      </w:r>
      <w:r>
        <w:rPr>
          <w:rFonts w:ascii="Times New Roman" w:eastAsia="Calibri" w:hAnsi="Times New Roman"/>
          <w:lang w:eastAsia="en-US"/>
        </w:rPr>
        <w:t xml:space="preserve">говора и дополнительно не оплачиваются. </w:t>
      </w:r>
    </w:p>
    <w:p w:rsidR="009E1FF2" w:rsidRDefault="007D18C7">
      <w:pPr>
        <w:widowControl w:val="0"/>
        <w:spacing w:line="23" w:lineRule="atLeast"/>
        <w:ind w:left="-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6) </w:t>
      </w:r>
      <w:r>
        <w:rPr>
          <w:rFonts w:ascii="Times New Roman" w:hAnsi="Times New Roman"/>
          <w:b/>
          <w:bCs/>
        </w:rPr>
        <w:t>Сроки проведения работ</w:t>
      </w:r>
      <w:r>
        <w:rPr>
          <w:rFonts w:ascii="Times New Roman" w:hAnsi="Times New Roman"/>
        </w:rPr>
        <w:t>: с момента подписания договора до 5 декабря 2026 года.</w:t>
      </w:r>
    </w:p>
    <w:p w:rsidR="009E1FF2" w:rsidRDefault="009E1FF2">
      <w:pPr>
        <w:widowControl w:val="0"/>
        <w:spacing w:line="23" w:lineRule="atLeast"/>
        <w:ind w:left="-57"/>
        <w:jc w:val="both"/>
        <w:rPr>
          <w:rFonts w:ascii="Times New Roman" w:hAnsi="Times New Roman"/>
        </w:rPr>
      </w:pPr>
    </w:p>
    <w:p w:rsidR="009E1FF2" w:rsidRDefault="007D18C7">
      <w:pPr>
        <w:widowControl w:val="0"/>
        <w:spacing w:line="23" w:lineRule="atLeast"/>
        <w:ind w:left="-57"/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7) Этапы и сроки выполнения работ</w:t>
      </w:r>
    </w:p>
    <w:p w:rsidR="009E1FF2" w:rsidRDefault="009E1FF2">
      <w:pPr>
        <w:widowControl w:val="0"/>
        <w:spacing w:line="23" w:lineRule="atLeast"/>
        <w:ind w:left="-57"/>
        <w:jc w:val="both"/>
        <w:rPr>
          <w:b/>
          <w:bCs/>
        </w:rPr>
      </w:pPr>
    </w:p>
    <w:p w:rsidR="009E1FF2" w:rsidRDefault="009E1FF2">
      <w:pPr>
        <w:widowControl w:val="0"/>
        <w:spacing w:line="23" w:lineRule="atLeast"/>
        <w:ind w:left="-57"/>
        <w:jc w:val="both"/>
        <w:rPr>
          <w:rFonts w:ascii="Times New Roman" w:hAnsi="Times New Roman"/>
        </w:rPr>
      </w:pPr>
    </w:p>
    <w:tbl>
      <w:tblPr>
        <w:tblW w:w="105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2"/>
        <w:gridCol w:w="1529"/>
        <w:gridCol w:w="7408"/>
        <w:gridCol w:w="1269"/>
      </w:tblGrid>
      <w:tr w:rsidR="009E1FF2">
        <w:trPr>
          <w:trHeight w:val="358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работ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Описание работ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Сроки выполнения работ</w:t>
            </w:r>
          </w:p>
        </w:tc>
      </w:tr>
      <w:tr w:rsidR="009E1FF2">
        <w:trPr>
          <w:trHeight w:val="287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 этап</w:t>
            </w:r>
          </w:p>
        </w:tc>
      </w:tr>
      <w:tr w:rsidR="009E1FF2">
        <w:trPr>
          <w:trHeight w:val="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Подготовка сценария 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9E1FF2">
            <w:pPr>
              <w:widowControl w:val="0"/>
              <w:tabs>
                <w:tab w:val="left" w:pos="369"/>
              </w:tabs>
              <w:spacing w:line="23" w:lineRule="atLeast"/>
              <w:ind w:left="-57"/>
              <w:jc w:val="both"/>
              <w:rPr>
                <w:sz w:val="22"/>
                <w:szCs w:val="22"/>
              </w:rPr>
            </w:pPr>
          </w:p>
          <w:p w:rsidR="009E1FF2" w:rsidRDefault="007D18C7">
            <w:pPr>
              <w:widowControl w:val="0"/>
              <w:tabs>
                <w:tab w:val="left" w:pos="369"/>
              </w:tabs>
              <w:spacing w:line="23" w:lineRule="atLeast"/>
              <w:ind w:left="-57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Исполнитель разрабатывает и согласовывает с Заказчиком сценарий видеороликов, который содержит описание происходящего в кадре и чередование планов. Сбор, отбор, оцифровка конфиденциальных архивных материалов Заказчика проводятся Исполнителем лично по месту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нахождения Заказчика в городе Якутске. </w:t>
            </w:r>
          </w:p>
          <w:p w:rsidR="009E1FF2" w:rsidRDefault="009E1FF2">
            <w:pPr>
              <w:widowControl w:val="0"/>
              <w:tabs>
                <w:tab w:val="left" w:pos="369"/>
              </w:tabs>
              <w:spacing w:line="23" w:lineRule="atLeast"/>
              <w:ind w:left="-57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7 дней с даты подписания договора. </w:t>
            </w:r>
          </w:p>
        </w:tc>
      </w:tr>
      <w:tr w:rsidR="009E1FF2">
        <w:trPr>
          <w:trHeight w:val="1189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плана съемок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ind w:lef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 разрабатывает и согласовывает с Заказчиком план съемок с указанием даты и места проведения видеосъемок.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15 дней с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момента  подписания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дог</w:t>
            </w:r>
            <w:r>
              <w:rPr>
                <w:rFonts w:eastAsia="Calibri"/>
                <w:sz w:val="22"/>
                <w:szCs w:val="22"/>
                <w:lang w:eastAsia="en-US"/>
              </w:rPr>
              <w:t>овора</w:t>
            </w:r>
          </w:p>
          <w:p w:rsidR="009E1FF2" w:rsidRDefault="009E1FF2">
            <w:pPr>
              <w:widowControl w:val="0"/>
              <w:spacing w:line="23" w:lineRule="atLeast"/>
              <w:ind w:left="-113"/>
              <w:jc w:val="both"/>
              <w:rPr>
                <w:sz w:val="22"/>
                <w:szCs w:val="22"/>
              </w:rPr>
            </w:pPr>
          </w:p>
        </w:tc>
      </w:tr>
      <w:tr w:rsidR="009E1FF2">
        <w:trPr>
          <w:trHeight w:val="94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57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этап</w:t>
            </w:r>
          </w:p>
        </w:tc>
      </w:tr>
      <w:tr w:rsidR="009E1FF2">
        <w:trPr>
          <w:trHeight w:val="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Производство и съемочный период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организует и проводит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видеосъемку на объектах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Кобяйских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ЭС, 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Верхоянских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ЭС,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Булунских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ЭС,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Оленекских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ЭС,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Момского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РЭС, Производственного центра в Республике Саха (Якутия);</w:t>
            </w:r>
          </w:p>
          <w:p w:rsidR="009E1FF2" w:rsidRDefault="007D18C7">
            <w:pPr>
              <w:widowControl w:val="0"/>
              <w:spacing w:line="23" w:lineRule="atLeast"/>
              <w:ind w:left="-57"/>
              <w:jc w:val="both"/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Расстояние от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Якутска до п.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Сангар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Кобяйского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района п</w:t>
            </w:r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>о автомобильной трассе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составляет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примерно </w:t>
            </w:r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>300–302 км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 </w:t>
            </w:r>
          </w:p>
          <w:p w:rsidR="009E1FF2" w:rsidRDefault="007D18C7">
            <w:pPr>
              <w:widowControl w:val="0"/>
              <w:spacing w:line="23" w:lineRule="atLeast"/>
              <w:ind w:left="-57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 авиасообщению расстояние между Якутском и посёлком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Батагай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Верхоянского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района составляет свыше 600 км.</w:t>
            </w:r>
          </w:p>
          <w:p w:rsidR="009E1FF2" w:rsidRDefault="007D18C7">
            <w:pPr>
              <w:widowControl w:val="0"/>
              <w:spacing w:line="23" w:lineRule="atLeast"/>
              <w:ind w:left="-57"/>
              <w:jc w:val="both"/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 авиасообщению расстояние между Якутском и п.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Оленек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Оленекского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улуса составляет </w:t>
            </w:r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>примерно 1070 км.</w:t>
            </w:r>
          </w:p>
          <w:p w:rsidR="009E1FF2" w:rsidRDefault="007D18C7">
            <w:pPr>
              <w:widowControl w:val="0"/>
              <w:spacing w:line="23" w:lineRule="atLeast"/>
              <w:ind w:left="-57"/>
              <w:jc w:val="both"/>
            </w:pPr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По авиасообщению расстояние между Якутском и </w:t>
            </w:r>
            <w:proofErr w:type="spellStart"/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>п.Тикси</w:t>
            </w:r>
            <w:proofErr w:type="spellEnd"/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>Булунского</w:t>
            </w:r>
            <w:proofErr w:type="spellEnd"/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улуса составляет примерно 1067 км.  </w:t>
            </w:r>
          </w:p>
          <w:p w:rsidR="009E1FF2" w:rsidRDefault="007D18C7">
            <w:pPr>
              <w:widowControl w:val="0"/>
              <w:spacing w:line="23" w:lineRule="atLeast"/>
              <w:ind w:left="-57"/>
              <w:jc w:val="both"/>
            </w:pPr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По авиасообщению расстояние между Якутском и </w:t>
            </w:r>
            <w:proofErr w:type="spellStart"/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>п.Хонуу</w:t>
            </w:r>
            <w:proofErr w:type="spellEnd"/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>Момского</w:t>
            </w:r>
            <w:proofErr w:type="spellEnd"/>
            <w:r>
              <w:rPr>
                <w:rStyle w:val="a4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улуса составляет примерно 890 км. </w:t>
            </w:r>
          </w:p>
          <w:p w:rsidR="009E1FF2" w:rsidRDefault="007D18C7">
            <w:pPr>
              <w:widowControl w:val="0"/>
              <w:spacing w:line="23" w:lineRule="atLeast"/>
              <w:ind w:left="-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Записываются интервью с руководителями филиалов и заслуженными сотрудниками.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Срок завершения видеосъемок — до 30 октября 2026 г.</w:t>
            </w:r>
          </w:p>
        </w:tc>
      </w:tr>
      <w:tr w:rsidR="009E1FF2">
        <w:trPr>
          <w:trHeight w:val="235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57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 этап</w:t>
            </w:r>
          </w:p>
        </w:tc>
      </w:tr>
      <w:tr w:rsidR="009E1FF2">
        <w:trPr>
          <w:trHeight w:val="235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Постпродакшн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и сдача видеороликов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Исполнитель обрабатывает архивные фото и видео материалы, выполняет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цветокоррекц</w:t>
            </w:r>
            <w:r>
              <w:rPr>
                <w:rFonts w:eastAsia="Calibri"/>
                <w:sz w:val="22"/>
                <w:szCs w:val="22"/>
                <w:lang w:eastAsia="en-US"/>
              </w:rPr>
              <w:t>ию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, монтаж, создание графики и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инфографики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. Подбирается лицензионное музыкальное оформление без нарушения авторских прав. Проводится финальный монтаж полной версии фильма и видеоролика.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 Срок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готовности видео —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до  30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ноября 2026 г.</w:t>
            </w:r>
          </w:p>
        </w:tc>
      </w:tr>
      <w:tr w:rsidR="009E1FF2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6.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Передача готовых </w:t>
            </w:r>
            <w:r>
              <w:rPr>
                <w:rFonts w:eastAsia="Calibri"/>
                <w:sz w:val="22"/>
                <w:szCs w:val="22"/>
                <w:lang w:eastAsia="en-US"/>
              </w:rPr>
              <w:t>видеоматериалов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jc w:val="both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Все материалы, включая исходники, передаются на USB — носителе или через защищенное облако.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F2" w:rsidRDefault="007D18C7">
            <w:pPr>
              <w:widowControl w:val="0"/>
              <w:spacing w:line="23" w:lineRule="atLeast"/>
              <w:ind w:left="-11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До 1 декабря 2026 г. </w:t>
            </w:r>
          </w:p>
        </w:tc>
      </w:tr>
    </w:tbl>
    <w:p w:rsidR="009E1FF2" w:rsidRDefault="009E1FF2">
      <w:pPr>
        <w:pStyle w:val="aa"/>
        <w:tabs>
          <w:tab w:val="left" w:pos="284"/>
        </w:tabs>
        <w:spacing w:line="23" w:lineRule="atLeast"/>
        <w:ind w:left="0" w:firstLine="0"/>
        <w:contextualSpacing w:val="0"/>
        <w:jc w:val="both"/>
        <w:rPr>
          <w:rFonts w:eastAsia="Calibri"/>
          <w:b/>
          <w:color w:val="000000"/>
          <w:lang w:eastAsia="en-US"/>
        </w:rPr>
      </w:pPr>
    </w:p>
    <w:p w:rsidR="009E1FF2" w:rsidRDefault="007D18C7">
      <w:pPr>
        <w:pStyle w:val="aa"/>
        <w:tabs>
          <w:tab w:val="left" w:pos="284"/>
        </w:tabs>
        <w:spacing w:line="23" w:lineRule="atLeast"/>
        <w:ind w:left="0" w:firstLine="0"/>
        <w:contextualSpacing w:val="0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8) </w:t>
      </w:r>
      <w:r>
        <w:rPr>
          <w:rFonts w:eastAsia="Calibri"/>
          <w:lang w:eastAsia="en-US"/>
        </w:rPr>
        <w:t>Минимальные технические характеристики создаваемых видеороликов</w:t>
      </w:r>
    </w:p>
    <w:p w:rsidR="009E1FF2" w:rsidRDefault="009E1FF2">
      <w:pPr>
        <w:pStyle w:val="aa"/>
        <w:tabs>
          <w:tab w:val="left" w:pos="284"/>
        </w:tabs>
        <w:spacing w:line="23" w:lineRule="atLeast"/>
        <w:ind w:left="0" w:firstLine="0"/>
        <w:contextualSpacing w:val="0"/>
        <w:jc w:val="both"/>
        <w:rPr>
          <w:rFonts w:eastAsia="Calibri"/>
          <w:b/>
          <w:color w:val="000000"/>
          <w:sz w:val="12"/>
          <w:lang w:eastAsia="en-US"/>
        </w:rPr>
      </w:pPr>
    </w:p>
    <w:tbl>
      <w:tblPr>
        <w:tblW w:w="1062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668"/>
        <w:gridCol w:w="8958"/>
      </w:tblGrid>
      <w:tr w:rsidR="009E1FF2">
        <w:trPr>
          <w:trHeight w:val="27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9E1FF2">
            <w:pPr>
              <w:widowControl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Презентационный видеоролик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Хронометраж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Максимальная длительность видеоролика не более 5 минут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MP4 (кодек Н.264 или Н.265), адаптированный для телевизионного вещания,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веб-сайта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компании и социальных сетей. 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Разрешение и частота кадров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Full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HD 1080p (1920x1080); 24, 25, 29.97, 30 кадров в секунду. 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Звуковое сопровождение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Озвучивание профессиональным диктором на русском языке. 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Музыкальное оформление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Музыкальное сопровождение без посторонних шумов и брака, с полной очисткой авторских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пр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ав.  </w:t>
            </w:r>
            <w:proofErr w:type="gramEnd"/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Монтаж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Монтаж видеоролика производится с использованием профессиональных лицензированных программ. 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Качество видеоролика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Полное отсутствие дефектов воспроизведения видеороликов, потери элементов изображения, артефактов сжатия и </w:t>
            </w:r>
            <w:proofErr w:type="spell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рассинхронизации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зву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ка. Требование к качеству: соответствие ГОСТ Р 55386-2012 по направлению интеллектуальной собственности. </w:t>
            </w:r>
          </w:p>
        </w:tc>
      </w:tr>
    </w:tbl>
    <w:p w:rsidR="009E1FF2" w:rsidRDefault="009E1FF2">
      <w:pPr>
        <w:spacing w:line="23" w:lineRule="atLeast"/>
        <w:jc w:val="both"/>
        <w:rPr>
          <w:b/>
          <w:sz w:val="12"/>
        </w:rPr>
      </w:pPr>
    </w:p>
    <w:p w:rsidR="009E1FF2" w:rsidRDefault="009E1FF2">
      <w:pPr>
        <w:pStyle w:val="aa"/>
        <w:tabs>
          <w:tab w:val="left" w:pos="284"/>
          <w:tab w:val="left" w:pos="426"/>
        </w:tabs>
        <w:spacing w:line="23" w:lineRule="atLeast"/>
        <w:ind w:left="0" w:firstLine="0"/>
        <w:contextualSpacing w:val="0"/>
        <w:jc w:val="both"/>
        <w:rPr>
          <w:b/>
        </w:rPr>
      </w:pPr>
    </w:p>
    <w:tbl>
      <w:tblPr>
        <w:tblW w:w="1062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668"/>
        <w:gridCol w:w="8958"/>
      </w:tblGrid>
      <w:tr w:rsidR="009E1FF2">
        <w:trPr>
          <w:trHeight w:val="27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9E1FF2">
            <w:pPr>
              <w:widowControl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Видеофильм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Хронометраж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Максимальная длительность видеофильма до 26 минут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MP4 (кодек Н.264 или Н.265), адаптированный для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телевизионного вещания,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веб-сайта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компании и социальных сетей.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Разрешение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Full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HD 1080p (1920x1080); 24, 25, 29.97, 30 кадров в секунду. 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Звуковое сопровождение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Озвучивание профессиональным диктором на русском языке. 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Музыкальное оформление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Музыкальное сопровождение без посторонних шумов и брака, с полной очисткой авторских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прав.  </w:t>
            </w:r>
            <w:proofErr w:type="gramEnd"/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Монтаж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Монтаж видеоролика производится с использованием профессиональных лицензированных программ. </w:t>
            </w:r>
          </w:p>
        </w:tc>
      </w:tr>
      <w:tr w:rsidR="009E1FF2">
        <w:trPr>
          <w:trHeight w:val="274"/>
        </w:trPr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Качество видеоролика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FF2" w:rsidRDefault="007D18C7">
            <w:pPr>
              <w:widowControl w:val="0"/>
              <w:spacing w:line="23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Полное отсутствие дефектов воспроизведен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ия видеороликов, потери элементов изображения, артефактов сжатия и </w:t>
            </w:r>
            <w:proofErr w:type="spell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рассинхронизации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звука. Требование к качеству: соответствие ГОСТ Р 55386-2012 по направлению интеллектуальной собственности. </w:t>
            </w:r>
          </w:p>
        </w:tc>
      </w:tr>
    </w:tbl>
    <w:p w:rsidR="009E1FF2" w:rsidRDefault="009E1FF2">
      <w:pPr>
        <w:widowControl w:val="0"/>
        <w:tabs>
          <w:tab w:val="left" w:pos="6338"/>
        </w:tabs>
        <w:spacing w:before="10"/>
        <w:ind w:left="720"/>
        <w:jc w:val="both"/>
      </w:pPr>
    </w:p>
    <w:p w:rsidR="009E1FF2" w:rsidRDefault="009E1FF2">
      <w:pPr>
        <w:widowControl w:val="0"/>
        <w:tabs>
          <w:tab w:val="left" w:pos="6338"/>
        </w:tabs>
        <w:spacing w:before="10"/>
        <w:ind w:right="-6"/>
        <w:jc w:val="both"/>
        <w:rPr>
          <w:rFonts w:ascii="Times New Roman" w:eastAsia="Times New Roman" w:hAnsi="Times New Roman" w:cs="Times New Roman"/>
        </w:rPr>
      </w:pPr>
    </w:p>
    <w:p w:rsidR="009E1FF2" w:rsidRDefault="007D18C7">
      <w:pPr>
        <w:widowControl w:val="0"/>
        <w:tabs>
          <w:tab w:val="left" w:pos="6338"/>
        </w:tabs>
        <w:spacing w:before="10"/>
        <w:ind w:right="-6"/>
        <w:jc w:val="both"/>
        <w:rPr>
          <w:rFonts w:ascii="Times New Roman" w:eastAsia="Times New Roman" w:hAnsi="Times New Roman" w:cs="Times New Roman"/>
        </w:rPr>
      </w:pPr>
      <w:r>
        <w:rPr>
          <w:b/>
          <w:bCs/>
        </w:rPr>
        <w:t xml:space="preserve">9. </w:t>
      </w:r>
      <w:r>
        <w:rPr>
          <w:b/>
        </w:rPr>
        <w:t>Требования к Участникам:</w:t>
      </w:r>
    </w:p>
    <w:p w:rsidR="009E1FF2" w:rsidRDefault="007D18C7">
      <w:pPr>
        <w:pStyle w:val="aa"/>
        <w:tabs>
          <w:tab w:val="left" w:pos="284"/>
          <w:tab w:val="left" w:pos="426"/>
        </w:tabs>
        <w:spacing w:line="23" w:lineRule="atLeast"/>
        <w:ind w:left="0" w:firstLine="0"/>
        <w:contextualSpacing w:val="0"/>
        <w:jc w:val="both"/>
      </w:pPr>
      <w:r>
        <w:t xml:space="preserve">9.1. </w:t>
      </w:r>
      <w:r>
        <w:rPr>
          <w:b/>
          <w:bCs/>
        </w:rPr>
        <w:t xml:space="preserve">Требования к квалификации </w:t>
      </w:r>
      <w:proofErr w:type="spellStart"/>
      <w:r>
        <w:rPr>
          <w:b/>
          <w:bCs/>
        </w:rPr>
        <w:t>в</w:t>
      </w:r>
      <w:r>
        <w:rPr>
          <w:b/>
          <w:bCs/>
        </w:rPr>
        <w:t>идеооператора</w:t>
      </w:r>
      <w:proofErr w:type="spellEnd"/>
      <w:r>
        <w:rPr>
          <w:b/>
          <w:bCs/>
        </w:rPr>
        <w:t>:</w:t>
      </w:r>
    </w:p>
    <w:p w:rsidR="009E1FF2" w:rsidRDefault="007D18C7">
      <w:pPr>
        <w:pStyle w:val="aa"/>
        <w:tabs>
          <w:tab w:val="left" w:pos="284"/>
          <w:tab w:val="left" w:pos="426"/>
        </w:tabs>
        <w:spacing w:line="23" w:lineRule="atLeast"/>
        <w:ind w:left="0" w:firstLine="0"/>
        <w:contextualSpacing w:val="0"/>
        <w:jc w:val="both"/>
      </w:pPr>
      <w:r>
        <w:t>- Опыт работы оператором не менее 5 лет в период с 2021 по 2026 годы. Обязательно наличие документально подтвержденного опыта проведения видеосъемок на предприятиях численностью от 100 человек</w:t>
      </w:r>
      <w:r>
        <w:t xml:space="preserve">. Квалификация подтверждается копией ранее исполненных договоров и актов выполненных работ на производство аналогичной видеопродукции.  </w:t>
      </w:r>
    </w:p>
    <w:p w:rsidR="009E1FF2" w:rsidRDefault="007D18C7">
      <w:pPr>
        <w:pStyle w:val="aa"/>
        <w:tabs>
          <w:tab w:val="left" w:pos="284"/>
          <w:tab w:val="left" w:pos="426"/>
        </w:tabs>
        <w:spacing w:line="23" w:lineRule="atLeast"/>
        <w:ind w:left="0" w:firstLine="0"/>
        <w:contextualSpacing w:val="0"/>
        <w:jc w:val="both"/>
      </w:pPr>
      <w:r>
        <w:t xml:space="preserve">- В портфолио должно быть не менее 5 выполненных проектов, из которых минимум два проекта являются документальными </w:t>
      </w:r>
      <w:r>
        <w:t xml:space="preserve">фильмами </w:t>
      </w:r>
      <w:proofErr w:type="spellStart"/>
      <w:r>
        <w:t>хронометражом</w:t>
      </w:r>
      <w:proofErr w:type="spellEnd"/>
      <w:r>
        <w:t xml:space="preserve"> от 20 </w:t>
      </w:r>
      <w:bookmarkStart w:id="0" w:name="_GoBack"/>
      <w:bookmarkEnd w:id="0"/>
      <w:r>
        <w:t xml:space="preserve">минут, посвященных </w:t>
      </w:r>
      <w:r>
        <w:lastRenderedPageBreak/>
        <w:t>юбилеям крупных предприятий. В портфолио необходимо указать названия видеороликов и ссылки на них.</w:t>
      </w:r>
    </w:p>
    <w:p w:rsidR="009E1FF2" w:rsidRDefault="007D18C7">
      <w:pPr>
        <w:pStyle w:val="aa"/>
        <w:tabs>
          <w:tab w:val="left" w:pos="284"/>
          <w:tab w:val="left" w:pos="426"/>
        </w:tabs>
        <w:spacing w:line="23" w:lineRule="atLeast"/>
        <w:ind w:left="0" w:firstLine="0"/>
        <w:contextualSpacing w:val="0"/>
        <w:jc w:val="both"/>
      </w:pPr>
      <w:r>
        <w:rPr>
          <w:rFonts w:ascii="Times New Roman" w:eastAsia="Times New Roman" w:hAnsi="Times New Roman" w:cs="Times New Roman"/>
          <w:b/>
          <w:bCs/>
        </w:rPr>
        <w:t>9.2. Требование к квалификации продюсера и режиссера проекта:</w:t>
      </w:r>
    </w:p>
    <w:p w:rsidR="009E1FF2" w:rsidRDefault="007D18C7">
      <w:pPr>
        <w:pStyle w:val="aa"/>
        <w:tabs>
          <w:tab w:val="left" w:pos="284"/>
          <w:tab w:val="left" w:pos="426"/>
        </w:tabs>
        <w:spacing w:line="23" w:lineRule="atLeast"/>
        <w:ind w:left="0" w:firstLine="0"/>
        <w:contextualSpacing w:val="0"/>
        <w:jc w:val="both"/>
      </w:pPr>
      <w:r>
        <w:rPr>
          <w:rFonts w:ascii="Times New Roman" w:eastAsia="Times New Roman" w:hAnsi="Times New Roman" w:cs="Times New Roman"/>
          <w:b/>
          <w:bCs/>
        </w:rPr>
        <w:t xml:space="preserve">- </w:t>
      </w:r>
      <w:r>
        <w:rPr>
          <w:rFonts w:ascii="Times New Roman" w:eastAsia="Times New Roman" w:hAnsi="Times New Roman" w:cs="Times New Roman"/>
        </w:rPr>
        <w:t>Опыт работы не менее 5 лет в период с 2021 по</w:t>
      </w:r>
      <w:r>
        <w:rPr>
          <w:rFonts w:ascii="Times New Roman" w:eastAsia="Times New Roman" w:hAnsi="Times New Roman" w:cs="Times New Roman"/>
        </w:rPr>
        <w:t xml:space="preserve"> 2026 годы в сфере кинопроизводства, видеопроизводства, региональных средств массовой информации. Квалификация подтверждается копией ранее исполненных договоров и актов выполненных работ на производство аналогичной видеопродукции или выпиской из трудовой к</w:t>
      </w:r>
      <w:r>
        <w:rPr>
          <w:rFonts w:ascii="Times New Roman" w:eastAsia="Times New Roman" w:hAnsi="Times New Roman" w:cs="Times New Roman"/>
        </w:rPr>
        <w:t xml:space="preserve">нижки.  </w:t>
      </w:r>
    </w:p>
    <w:p w:rsidR="009E1FF2" w:rsidRDefault="007D18C7">
      <w:pPr>
        <w:pStyle w:val="aa"/>
        <w:tabs>
          <w:tab w:val="left" w:pos="284"/>
          <w:tab w:val="left" w:pos="426"/>
        </w:tabs>
        <w:spacing w:line="23" w:lineRule="atLeast"/>
        <w:ind w:left="0" w:firstLine="0"/>
        <w:contextualSpacing w:val="0"/>
        <w:jc w:val="both"/>
      </w:pPr>
      <w:r>
        <w:rPr>
          <w:rFonts w:ascii="Times New Roman" w:eastAsia="Times New Roman" w:hAnsi="Times New Roman" w:cs="Times New Roman"/>
        </w:rPr>
        <w:t>- В портфолио необходимо включить список подготовленных видеороликов за 5 лет в период с 2021 по 2026 годы, также копии ведомственных, отраслевых, государственных наград, почетных грамот или благодарностей.</w:t>
      </w:r>
    </w:p>
    <w:p w:rsidR="009E1FF2" w:rsidRDefault="009E1FF2">
      <w:pPr>
        <w:pStyle w:val="aa"/>
        <w:tabs>
          <w:tab w:val="left" w:pos="284"/>
          <w:tab w:val="left" w:pos="426"/>
        </w:tabs>
        <w:spacing w:line="23" w:lineRule="atLeast"/>
        <w:ind w:left="0" w:firstLine="0"/>
        <w:contextualSpacing w:val="0"/>
        <w:jc w:val="both"/>
      </w:pPr>
    </w:p>
    <w:p w:rsidR="009E1FF2" w:rsidRDefault="007D18C7">
      <w:pPr>
        <w:pStyle w:val="aa"/>
        <w:tabs>
          <w:tab w:val="left" w:pos="284"/>
          <w:tab w:val="left" w:pos="426"/>
        </w:tabs>
        <w:spacing w:line="23" w:lineRule="atLeast"/>
        <w:ind w:left="0" w:firstLine="0"/>
        <w:contextualSpacing w:val="0"/>
        <w:jc w:val="both"/>
      </w:pPr>
      <w:r>
        <w:rPr>
          <w:rFonts w:ascii="Times New Roman" w:eastAsia="Times New Roman" w:hAnsi="Times New Roman" w:cs="Times New Roman"/>
        </w:rPr>
        <w:t xml:space="preserve">9.3. </w:t>
      </w:r>
      <w:r>
        <w:rPr>
          <w:rFonts w:ascii="Times New Roman" w:eastAsia="Times New Roman" w:hAnsi="Times New Roman" w:cs="Times New Roman"/>
          <w:b/>
          <w:bCs/>
        </w:rPr>
        <w:t>Требования к материально-техническ</w:t>
      </w:r>
      <w:r>
        <w:rPr>
          <w:rFonts w:ascii="Times New Roman" w:eastAsia="Times New Roman" w:hAnsi="Times New Roman" w:cs="Times New Roman"/>
          <w:b/>
          <w:bCs/>
        </w:rPr>
        <w:t>ой базе и разрешениям:</w:t>
      </w:r>
    </w:p>
    <w:p w:rsidR="009E1FF2" w:rsidRDefault="007D18C7">
      <w:pPr>
        <w:pStyle w:val="aa"/>
        <w:tabs>
          <w:tab w:val="left" w:pos="284"/>
          <w:tab w:val="left" w:pos="426"/>
        </w:tabs>
        <w:spacing w:line="23" w:lineRule="atLeast"/>
        <w:ind w:left="0" w:firstLine="0"/>
        <w:contextualSpacing w:val="0"/>
        <w:jc w:val="both"/>
      </w:pPr>
      <w:r>
        <w:rPr>
          <w:rFonts w:ascii="Times New Roman" w:eastAsia="Times New Roman" w:hAnsi="Times New Roman" w:cs="Times New Roman"/>
        </w:rPr>
        <w:t xml:space="preserve">- наличие собственного или арендованного оборудования кинематографического уровня с возможностью записи 10-битного видео. Обязательно наличие официально зарегистрированного в </w:t>
      </w:r>
      <w:proofErr w:type="spellStart"/>
      <w:r>
        <w:rPr>
          <w:rFonts w:ascii="Times New Roman" w:eastAsia="Times New Roman" w:hAnsi="Times New Roman" w:cs="Times New Roman"/>
        </w:rPr>
        <w:t>Росавиации</w:t>
      </w:r>
      <w:proofErr w:type="spellEnd"/>
      <w:r>
        <w:rPr>
          <w:rFonts w:ascii="Times New Roman" w:eastAsia="Times New Roman" w:hAnsi="Times New Roman" w:cs="Times New Roman"/>
        </w:rPr>
        <w:t xml:space="preserve"> беспилотного летательного аппарата весом более </w:t>
      </w:r>
      <w:r>
        <w:rPr>
          <w:rFonts w:ascii="Times New Roman" w:eastAsia="Times New Roman" w:hAnsi="Times New Roman" w:cs="Times New Roman"/>
        </w:rPr>
        <w:t xml:space="preserve">250 грамм. </w:t>
      </w:r>
    </w:p>
    <w:sectPr w:rsidR="009E1FF2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F60C19"/>
    <w:multiLevelType w:val="multilevel"/>
    <w:tmpl w:val="7C82F1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2B31C4F"/>
    <w:multiLevelType w:val="multilevel"/>
    <w:tmpl w:val="7A4AFE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FF2"/>
    <w:rsid w:val="007D18C7"/>
    <w:rsid w:val="009E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0EAA1D-7605-44BB-9EE2-06595C47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ial Unicode MS" w:hAnsi="Liberation Serif" w:cs="Arial Unicode M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</w:p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homa" w:hAnsi="Tahoma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styleId="a4">
    <w:name w:val="Strong"/>
    <w:qFormat/>
    <w:rPr>
      <w:b/>
      <w:b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styleId="aa">
    <w:name w:val="List Paragraph"/>
    <w:basedOn w:val="a"/>
    <w:qFormat/>
    <w:pPr>
      <w:ind w:left="720" w:firstLine="567"/>
      <w:contextualSpacing/>
    </w:p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character" w:styleId="ad">
    <w:name w:val="Hyperlink"/>
    <w:basedOn w:val="a0"/>
    <w:uiPriority w:val="99"/>
    <w:unhideWhenUsed/>
    <w:rsid w:val="007D18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bt.rushydro.ru/Planning/Program/View/404592?returnUrl=%2FPlanning%2FProgram%2FIndex_all%3Fnotnull%3DTrue%26page%3D1%26pageSize%3D50%26Filter.Index%3D79901%26Filter.UserOrganizationType%3D2%26Filter.ExtendedFilterOpened%3DFalse%26Filter.UserOrganizationType%3D2%26Filter.tabIndex%3D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3</Pages>
  <Words>977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androsovaee</dc:creator>
  <dc:description/>
  <cp:lastModifiedBy>Харбина Айыына Куо Игоревна</cp:lastModifiedBy>
  <cp:revision>18</cp:revision>
  <cp:lastPrinted>2026-06-16T13:08:00Z</cp:lastPrinted>
  <dcterms:created xsi:type="dcterms:W3CDTF">2025-01-21T16:06:00Z</dcterms:created>
  <dcterms:modified xsi:type="dcterms:W3CDTF">2026-07-13T04:01:00Z</dcterms:modified>
  <dc:language>ru-RU</dc:language>
</cp:coreProperties>
</file>